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2F01C" w14:textId="24CF4AF6" w:rsidR="003A5352" w:rsidRDefault="0093490C" w:rsidP="008C09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  <w:kern w:val="0"/>
          <w:sz w:val="44"/>
          <w:szCs w:val="44"/>
        </w:rPr>
      </w:pPr>
      <w:r>
        <w:rPr>
          <w:rFonts w:ascii="Calibri,Bold" w:hAnsi="Calibri,Bold" w:cs="Calibri,Bold"/>
          <w:b/>
          <w:bCs/>
          <w:color w:val="1F497D"/>
          <w:kern w:val="0"/>
          <w:sz w:val="44"/>
          <w:szCs w:val="44"/>
        </w:rPr>
        <w:t xml:space="preserve">Electricien </w:t>
      </w:r>
      <w:r w:rsidR="00061AE1">
        <w:rPr>
          <w:rFonts w:ascii="Calibri,Bold" w:hAnsi="Calibri,Bold" w:cs="Calibri,Bold"/>
          <w:b/>
          <w:bCs/>
          <w:color w:val="1F497D"/>
          <w:kern w:val="0"/>
          <w:sz w:val="44"/>
          <w:szCs w:val="44"/>
        </w:rPr>
        <w:t>industriel</w:t>
      </w:r>
    </w:p>
    <w:p w14:paraId="2C80689A" w14:textId="35AC09C4" w:rsidR="00810C1F" w:rsidRDefault="00887534" w:rsidP="00B535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F837FA">
        <w:rPr>
          <w:rFonts w:ascii="Calibri,Bold" w:hAnsi="Calibri,Bold" w:cs="Calibri,Bold"/>
          <w:b/>
          <w:bCs/>
          <w:color w:val="1F497D"/>
          <w:kern w:val="0"/>
          <w:sz w:val="44"/>
          <w:szCs w:val="44"/>
        </w:rPr>
        <w:br/>
      </w:r>
    </w:p>
    <w:p w14:paraId="3F4CEBA8" w14:textId="01D0E883" w:rsidR="00910C01" w:rsidRPr="006334E6" w:rsidRDefault="00480A8B" w:rsidP="009349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2F5497"/>
          <w:kern w:val="0"/>
        </w:rPr>
      </w:pPr>
      <w:r w:rsidRPr="006334E6">
        <w:rPr>
          <w:rFonts w:ascii="Calibri" w:hAnsi="Calibri" w:cs="Calibri"/>
          <w:color w:val="000000"/>
          <w:kern w:val="0"/>
        </w:rPr>
        <w:t>Chez</w:t>
      </w:r>
      <w:r w:rsidR="006566E5" w:rsidRPr="006334E6">
        <w:rPr>
          <w:rFonts w:ascii="Calibri" w:hAnsi="Calibri" w:cs="Calibri"/>
          <w:color w:val="000000"/>
          <w:kern w:val="0"/>
        </w:rPr>
        <w:t xml:space="preserve"> </w:t>
      </w:r>
      <w:r w:rsidR="006566E5" w:rsidRPr="006334E6">
        <w:rPr>
          <w:rFonts w:ascii="Calibri" w:hAnsi="Calibri" w:cs="Calibri"/>
          <w:b/>
          <w:bCs/>
          <w:color w:val="2F5497"/>
          <w:kern w:val="0"/>
        </w:rPr>
        <w:t>GED</w:t>
      </w:r>
      <w:r w:rsidR="00910C01" w:rsidRPr="006334E6">
        <w:rPr>
          <w:rFonts w:ascii="Calibri" w:hAnsi="Calibri" w:cs="Calibri"/>
          <w:b/>
          <w:bCs/>
          <w:color w:val="2F5497"/>
          <w:kern w:val="0"/>
        </w:rPr>
        <w:t xml:space="preserve"> SAS Etablissement </w:t>
      </w:r>
      <w:r w:rsidR="00507FF4">
        <w:rPr>
          <w:rFonts w:ascii="Calibri" w:hAnsi="Calibri" w:cs="Calibri"/>
          <w:b/>
          <w:bCs/>
          <w:color w:val="2F5497"/>
          <w:kern w:val="0"/>
        </w:rPr>
        <w:t>ISD</w:t>
      </w:r>
      <w:r w:rsidR="006566E5" w:rsidRPr="006334E6">
        <w:rPr>
          <w:rFonts w:ascii="Calibri" w:hAnsi="Calibri" w:cs="Calibri"/>
          <w:b/>
          <w:bCs/>
          <w:color w:val="2F5497"/>
          <w:kern w:val="0"/>
        </w:rPr>
        <w:t xml:space="preserve"> </w:t>
      </w:r>
      <w:r w:rsidR="006566E5" w:rsidRPr="006334E6">
        <w:rPr>
          <w:rFonts w:ascii="Calibri" w:hAnsi="Calibri" w:cs="Calibri"/>
          <w:color w:val="2F5497"/>
          <w:kern w:val="0"/>
        </w:rPr>
        <w:t xml:space="preserve">situé à </w:t>
      </w:r>
      <w:r w:rsidR="002A08AC">
        <w:rPr>
          <w:rFonts w:ascii="Calibri" w:hAnsi="Calibri" w:cs="Calibri"/>
          <w:b/>
          <w:bCs/>
          <w:color w:val="2F5497"/>
          <w:kern w:val="0"/>
        </w:rPr>
        <w:t>MANTES LA VILLE</w:t>
      </w:r>
      <w:r w:rsidR="00910C01" w:rsidRPr="006334E6">
        <w:rPr>
          <w:rFonts w:ascii="Calibri" w:hAnsi="Calibri" w:cs="Calibri"/>
          <w:b/>
          <w:bCs/>
          <w:color w:val="2F5497"/>
          <w:kern w:val="0"/>
        </w:rPr>
        <w:t xml:space="preserve"> (</w:t>
      </w:r>
      <w:r w:rsidR="00061AE1">
        <w:rPr>
          <w:rFonts w:ascii="Calibri" w:hAnsi="Calibri" w:cs="Calibri"/>
          <w:b/>
          <w:bCs/>
          <w:color w:val="2F5497"/>
          <w:kern w:val="0"/>
        </w:rPr>
        <w:t>7</w:t>
      </w:r>
      <w:r w:rsidR="002A08AC">
        <w:rPr>
          <w:rFonts w:ascii="Calibri" w:hAnsi="Calibri" w:cs="Calibri"/>
          <w:b/>
          <w:bCs/>
          <w:color w:val="2F5497"/>
          <w:kern w:val="0"/>
        </w:rPr>
        <w:t>8</w:t>
      </w:r>
      <w:r w:rsidR="00910C01" w:rsidRPr="006334E6">
        <w:rPr>
          <w:rFonts w:ascii="Calibri" w:hAnsi="Calibri" w:cs="Calibri"/>
          <w:b/>
          <w:bCs/>
          <w:color w:val="2F5497"/>
          <w:kern w:val="0"/>
        </w:rPr>
        <w:t xml:space="preserve">) </w:t>
      </w:r>
    </w:p>
    <w:p w14:paraId="0B7A19FE" w14:textId="1C129068" w:rsidR="00342C3C" w:rsidRPr="006334E6" w:rsidRDefault="00B5351F" w:rsidP="009349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74747"/>
          <w:shd w:val="clear" w:color="auto" w:fill="FFFFFF"/>
        </w:rPr>
      </w:pPr>
      <w:r w:rsidRPr="006334E6">
        <w:rPr>
          <w:rFonts w:ascii="Calibri" w:hAnsi="Calibri" w:cs="Calibri"/>
          <w:kern w:val="0"/>
        </w:rPr>
        <w:t>S</w:t>
      </w:r>
      <w:r w:rsidR="00A22C60" w:rsidRPr="006334E6">
        <w:rPr>
          <w:rFonts w:ascii="Calibri" w:hAnsi="Calibri" w:cs="Calibri"/>
          <w:kern w:val="0"/>
        </w:rPr>
        <w:t>pécialis</w:t>
      </w:r>
      <w:r w:rsidR="006C1B36" w:rsidRPr="006334E6">
        <w:rPr>
          <w:rFonts w:ascii="Calibri" w:hAnsi="Calibri" w:cs="Calibri"/>
          <w:kern w:val="0"/>
        </w:rPr>
        <w:t>é</w:t>
      </w:r>
      <w:r w:rsidR="00A22C60" w:rsidRPr="006334E6">
        <w:rPr>
          <w:rFonts w:ascii="Calibri" w:hAnsi="Calibri" w:cs="Calibri"/>
          <w:kern w:val="0"/>
        </w:rPr>
        <w:t xml:space="preserve"> </w:t>
      </w:r>
      <w:r w:rsidR="0093490C" w:rsidRPr="006334E6">
        <w:rPr>
          <w:rFonts w:ascii="Calibri" w:hAnsi="Calibri" w:cs="Calibri"/>
          <w:kern w:val="0"/>
        </w:rPr>
        <w:t>dans l’installation électrique</w:t>
      </w:r>
      <w:r w:rsidR="00061AE1">
        <w:rPr>
          <w:rFonts w:ascii="Calibri" w:hAnsi="Calibri" w:cs="Calibri"/>
          <w:kern w:val="0"/>
        </w:rPr>
        <w:t xml:space="preserve"> industrielle</w:t>
      </w:r>
    </w:p>
    <w:p w14:paraId="6BFE8BC5" w14:textId="77777777" w:rsidR="007D5860" w:rsidRPr="007B5909" w:rsidRDefault="007D5860" w:rsidP="0093490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1F497D"/>
          <w:kern w:val="0"/>
          <w:sz w:val="10"/>
          <w:szCs w:val="10"/>
        </w:rPr>
      </w:pPr>
    </w:p>
    <w:p w14:paraId="664EE9C0" w14:textId="77777777" w:rsidR="007B5909" w:rsidRPr="00311782" w:rsidRDefault="007B5909" w:rsidP="0093490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2F5497"/>
          <w:kern w:val="0"/>
          <w:sz w:val="24"/>
          <w:szCs w:val="24"/>
        </w:rPr>
      </w:pPr>
      <w:r w:rsidRPr="00311782">
        <w:rPr>
          <w:rFonts w:ascii="Calibri,Bold" w:hAnsi="Calibri,Bold" w:cs="Calibri,Bold"/>
          <w:b/>
          <w:bCs/>
          <w:color w:val="2F5497"/>
          <w:kern w:val="0"/>
          <w:sz w:val="24"/>
          <w:szCs w:val="24"/>
        </w:rPr>
        <w:t>Description de l’offre</w:t>
      </w:r>
    </w:p>
    <w:p w14:paraId="486117C0" w14:textId="0494DC29" w:rsidR="004146C6" w:rsidRPr="00B5351F" w:rsidRDefault="009445D7" w:rsidP="0093490C">
      <w:pPr>
        <w:autoSpaceDE w:val="0"/>
        <w:autoSpaceDN w:val="0"/>
        <w:adjustRightInd w:val="0"/>
        <w:spacing w:after="60" w:line="240" w:lineRule="auto"/>
        <w:jc w:val="both"/>
        <w:rPr>
          <w:color w:val="000000" w:themeColor="text1"/>
          <w:sz w:val="24"/>
          <w:szCs w:val="24"/>
        </w:rPr>
      </w:pPr>
      <w:r>
        <w:rPr>
          <w:rFonts w:ascii="Calibri" w:hAnsi="Calibri" w:cs="Calibri"/>
          <w:kern w:val="0"/>
        </w:rPr>
        <w:t>Au sein d’une équipe technique spécialiste des applications de l’électricité sur sites industriels, vous installerez des équipements électriques industriels et réaliserez la maintenance d’équipement électriques</w:t>
      </w:r>
    </w:p>
    <w:p w14:paraId="196FC31F" w14:textId="77777777" w:rsidR="009A6AE7" w:rsidRPr="007B5909" w:rsidRDefault="009A6AE7" w:rsidP="0093490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1F497D"/>
          <w:kern w:val="0"/>
          <w:sz w:val="10"/>
          <w:szCs w:val="10"/>
        </w:rPr>
      </w:pPr>
    </w:p>
    <w:p w14:paraId="075A2FB9" w14:textId="7AC6030B" w:rsidR="00F627F9" w:rsidRPr="00311782" w:rsidRDefault="00F627F9" w:rsidP="0093490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2F5497"/>
          <w:kern w:val="0"/>
          <w:sz w:val="24"/>
          <w:szCs w:val="24"/>
        </w:rPr>
      </w:pPr>
      <w:r w:rsidRPr="00311782">
        <w:rPr>
          <w:rFonts w:ascii="Calibri,Bold" w:hAnsi="Calibri,Bold" w:cs="Calibri,Bold"/>
          <w:b/>
          <w:bCs/>
          <w:color w:val="2F5497"/>
          <w:kern w:val="0"/>
          <w:sz w:val="24"/>
          <w:szCs w:val="24"/>
        </w:rPr>
        <w:t>Profil</w:t>
      </w:r>
    </w:p>
    <w:p w14:paraId="260E03BA" w14:textId="699074EA" w:rsidR="00F627F9" w:rsidRPr="006334E6" w:rsidRDefault="003A5352" w:rsidP="0093490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  <w:kern w:val="0"/>
        </w:rPr>
      </w:pPr>
      <w:r w:rsidRPr="006334E6">
        <w:rPr>
          <w:rFonts w:ascii="Calibri" w:hAnsi="Calibri" w:cs="Calibri"/>
          <w:kern w:val="0"/>
        </w:rPr>
        <w:t>Diplôme</w:t>
      </w:r>
      <w:r w:rsidR="00910C01" w:rsidRPr="006334E6">
        <w:rPr>
          <w:rFonts w:ascii="Calibri" w:hAnsi="Calibri" w:cs="Calibri"/>
          <w:kern w:val="0"/>
        </w:rPr>
        <w:t xml:space="preserve"> : BAC </w:t>
      </w:r>
      <w:r w:rsidR="0093490C" w:rsidRPr="006334E6">
        <w:rPr>
          <w:rFonts w:ascii="Calibri" w:hAnsi="Calibri" w:cs="Calibri"/>
          <w:kern w:val="0"/>
        </w:rPr>
        <w:t>Electricité</w:t>
      </w:r>
      <w:r w:rsidR="00AC4F2F" w:rsidRPr="006334E6">
        <w:rPr>
          <w:rFonts w:ascii="Calibri" w:hAnsi="Calibri" w:cs="Calibri"/>
          <w:kern w:val="0"/>
        </w:rPr>
        <w:t xml:space="preserve"> </w:t>
      </w:r>
      <w:r w:rsidR="009445D7">
        <w:rPr>
          <w:rFonts w:ascii="Calibri" w:hAnsi="Calibri" w:cs="Calibri"/>
          <w:kern w:val="0"/>
        </w:rPr>
        <w:t>ou BAC+2 Electrotechnique</w:t>
      </w:r>
    </w:p>
    <w:p w14:paraId="547A84BB" w14:textId="4B13C11C" w:rsidR="00273039" w:rsidRPr="006334E6" w:rsidRDefault="00273039" w:rsidP="0093490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  <w:kern w:val="0"/>
        </w:rPr>
      </w:pPr>
      <w:r w:rsidRPr="006334E6">
        <w:rPr>
          <w:rFonts w:ascii="Calibri" w:hAnsi="Calibri" w:cs="Calibri"/>
          <w:kern w:val="0"/>
        </w:rPr>
        <w:t xml:space="preserve">Habilitation électrique BR </w:t>
      </w:r>
      <w:r w:rsidR="00AC4F2F" w:rsidRPr="006334E6">
        <w:rPr>
          <w:rFonts w:ascii="Calibri" w:hAnsi="Calibri" w:cs="Calibri"/>
          <w:kern w:val="0"/>
        </w:rPr>
        <w:t>serait un plus</w:t>
      </w:r>
    </w:p>
    <w:p w14:paraId="0466746A" w14:textId="46F8A807" w:rsidR="00273039" w:rsidRPr="006334E6" w:rsidRDefault="00273039" w:rsidP="0093490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  <w:kern w:val="0"/>
        </w:rPr>
      </w:pPr>
      <w:r w:rsidRPr="006334E6">
        <w:rPr>
          <w:rFonts w:ascii="Calibri" w:hAnsi="Calibri" w:cs="Calibri"/>
          <w:kern w:val="0"/>
        </w:rPr>
        <w:t>Permis de conduire B obligatoire</w:t>
      </w:r>
    </w:p>
    <w:p w14:paraId="1F6E58C9" w14:textId="009897A9" w:rsidR="004720C4" w:rsidRPr="006334E6" w:rsidRDefault="0093490C" w:rsidP="0093490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  <w:kern w:val="0"/>
        </w:rPr>
      </w:pPr>
      <w:r w:rsidRPr="006334E6">
        <w:rPr>
          <w:rFonts w:ascii="Calibri" w:hAnsi="Calibri" w:cs="Calibri"/>
          <w:kern w:val="0"/>
        </w:rPr>
        <w:t>E</w:t>
      </w:r>
      <w:r w:rsidR="00910C01" w:rsidRPr="006334E6">
        <w:rPr>
          <w:rFonts w:ascii="Calibri" w:hAnsi="Calibri" w:cs="Calibri"/>
          <w:kern w:val="0"/>
        </w:rPr>
        <w:t xml:space="preserve">xpérience significative </w:t>
      </w:r>
      <w:r w:rsidRPr="006334E6">
        <w:rPr>
          <w:rFonts w:ascii="Calibri" w:hAnsi="Calibri" w:cs="Calibri"/>
          <w:kern w:val="0"/>
        </w:rPr>
        <w:t xml:space="preserve">de </w:t>
      </w:r>
      <w:r w:rsidR="00AC4F2F" w:rsidRPr="006334E6">
        <w:rPr>
          <w:rFonts w:ascii="Calibri" w:hAnsi="Calibri" w:cs="Calibri"/>
          <w:kern w:val="0"/>
        </w:rPr>
        <w:t>3</w:t>
      </w:r>
      <w:r w:rsidRPr="006334E6">
        <w:rPr>
          <w:rFonts w:ascii="Calibri" w:hAnsi="Calibri" w:cs="Calibri"/>
          <w:kern w:val="0"/>
        </w:rPr>
        <w:t xml:space="preserve"> ans </w:t>
      </w:r>
      <w:r w:rsidR="00910C01" w:rsidRPr="006334E6">
        <w:rPr>
          <w:rFonts w:ascii="Calibri" w:hAnsi="Calibri" w:cs="Calibri"/>
          <w:kern w:val="0"/>
        </w:rPr>
        <w:t>dans poste similaire obligatoire</w:t>
      </w:r>
    </w:p>
    <w:p w14:paraId="1D95F2C0" w14:textId="4B8B778B" w:rsidR="0003792B" w:rsidRPr="006334E6" w:rsidRDefault="00910C01" w:rsidP="0093490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  <w:kern w:val="0"/>
        </w:rPr>
      </w:pPr>
      <w:r w:rsidRPr="006334E6">
        <w:rPr>
          <w:rFonts w:ascii="Calibri" w:hAnsi="Calibri" w:cs="Calibri"/>
          <w:kern w:val="0"/>
        </w:rPr>
        <w:t>Dynamique, sérieux, rigoureux</w:t>
      </w:r>
    </w:p>
    <w:p w14:paraId="73CE20B4" w14:textId="77777777" w:rsidR="009A6AE7" w:rsidRDefault="009A6AE7" w:rsidP="0093490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1F497D"/>
          <w:kern w:val="0"/>
          <w:sz w:val="10"/>
          <w:szCs w:val="10"/>
        </w:rPr>
      </w:pPr>
    </w:p>
    <w:p w14:paraId="31997987" w14:textId="1AEE8569" w:rsidR="00C811AE" w:rsidRPr="00311782" w:rsidRDefault="00C811AE" w:rsidP="00C811A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2F5497"/>
          <w:kern w:val="0"/>
          <w:sz w:val="24"/>
          <w:szCs w:val="24"/>
        </w:rPr>
      </w:pPr>
      <w:r w:rsidRPr="00311782">
        <w:rPr>
          <w:rFonts w:ascii="Calibri,Bold" w:hAnsi="Calibri,Bold" w:cs="Calibri,Bold"/>
          <w:b/>
          <w:bCs/>
          <w:color w:val="2F5497"/>
          <w:kern w:val="0"/>
          <w:sz w:val="24"/>
          <w:szCs w:val="24"/>
        </w:rPr>
        <w:t>Lieu de travail</w:t>
      </w:r>
    </w:p>
    <w:p w14:paraId="28380806" w14:textId="61917C70" w:rsidR="00C811AE" w:rsidRPr="006334E6" w:rsidRDefault="009445D7" w:rsidP="009349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Déplacements quotidiens sur les chantiers gérés par l’établissement</w:t>
      </w:r>
    </w:p>
    <w:p w14:paraId="395D9678" w14:textId="77777777" w:rsidR="00C811AE" w:rsidRDefault="00C811AE" w:rsidP="00C811A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1F497D"/>
          <w:kern w:val="0"/>
          <w:sz w:val="10"/>
          <w:szCs w:val="10"/>
        </w:rPr>
      </w:pPr>
    </w:p>
    <w:p w14:paraId="188291AA" w14:textId="1EE1CD94" w:rsidR="00311782" w:rsidRPr="00311782" w:rsidRDefault="00311782" w:rsidP="0031178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2F5497"/>
          <w:kern w:val="0"/>
          <w:sz w:val="24"/>
          <w:szCs w:val="24"/>
        </w:rPr>
      </w:pPr>
      <w:bookmarkStart w:id="0" w:name="_Hlk187242382"/>
      <w:r w:rsidRPr="00311782">
        <w:rPr>
          <w:rFonts w:ascii="Calibri,Bold" w:hAnsi="Calibri,Bold" w:cs="Calibri,Bold"/>
          <w:b/>
          <w:bCs/>
          <w:color w:val="2F5497"/>
          <w:kern w:val="0"/>
          <w:sz w:val="24"/>
          <w:szCs w:val="24"/>
        </w:rPr>
        <w:t>Temps de travail</w:t>
      </w:r>
    </w:p>
    <w:p w14:paraId="0A749214" w14:textId="1B5A25EE" w:rsidR="00311782" w:rsidRPr="006334E6" w:rsidRDefault="00311782" w:rsidP="003117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6334E6">
        <w:rPr>
          <w:rFonts w:ascii="Calibri" w:hAnsi="Calibri" w:cs="Calibri"/>
          <w:kern w:val="0"/>
        </w:rPr>
        <w:t xml:space="preserve">151,67 heures de travail par mois </w:t>
      </w:r>
    </w:p>
    <w:bookmarkEnd w:id="0"/>
    <w:p w14:paraId="4E593F3C" w14:textId="77777777" w:rsidR="00311782" w:rsidRDefault="00311782" w:rsidP="00C811A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1F497D"/>
          <w:kern w:val="0"/>
          <w:sz w:val="10"/>
          <w:szCs w:val="10"/>
        </w:rPr>
      </w:pPr>
    </w:p>
    <w:p w14:paraId="3678F5CD" w14:textId="385D8352" w:rsidR="00C268C5" w:rsidRPr="00311782" w:rsidRDefault="00C268C5" w:rsidP="00C268C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2F5497"/>
          <w:kern w:val="0"/>
          <w:sz w:val="24"/>
          <w:szCs w:val="24"/>
        </w:rPr>
      </w:pPr>
      <w:bookmarkStart w:id="1" w:name="_Hlk187242459"/>
      <w:r>
        <w:rPr>
          <w:rFonts w:ascii="Calibri,Bold" w:hAnsi="Calibri,Bold" w:cs="Calibri,Bold"/>
          <w:b/>
          <w:bCs/>
          <w:color w:val="2F5497"/>
          <w:kern w:val="0"/>
          <w:sz w:val="24"/>
          <w:szCs w:val="24"/>
        </w:rPr>
        <w:t xml:space="preserve">Rémunération </w:t>
      </w:r>
    </w:p>
    <w:p w14:paraId="597A8FF0" w14:textId="03CE0B19" w:rsidR="00C268C5" w:rsidRPr="006334E6" w:rsidRDefault="00860DD3" w:rsidP="00C268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Taux horaire brut entre 13 euros et 14,50 euros suivant expérience professionnelle dans poste similaire</w:t>
      </w:r>
    </w:p>
    <w:bookmarkEnd w:id="1"/>
    <w:p w14:paraId="34DA571B" w14:textId="77777777" w:rsidR="00C268C5" w:rsidRDefault="00C268C5" w:rsidP="00C811A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1F497D"/>
          <w:kern w:val="0"/>
          <w:sz w:val="10"/>
          <w:szCs w:val="10"/>
        </w:rPr>
      </w:pPr>
    </w:p>
    <w:p w14:paraId="092A5D6F" w14:textId="77777777" w:rsidR="00C268C5" w:rsidRDefault="00C268C5" w:rsidP="00C811A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1F497D"/>
          <w:kern w:val="0"/>
          <w:sz w:val="10"/>
          <w:szCs w:val="10"/>
        </w:rPr>
      </w:pPr>
    </w:p>
    <w:p w14:paraId="77FDD3A3" w14:textId="589C791E" w:rsidR="00F627F9" w:rsidRPr="00311782" w:rsidRDefault="00B5351F" w:rsidP="0093490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2F5497"/>
          <w:kern w:val="0"/>
          <w:sz w:val="24"/>
          <w:szCs w:val="24"/>
        </w:rPr>
      </w:pPr>
      <w:r w:rsidRPr="00311782">
        <w:rPr>
          <w:rFonts w:ascii="Calibri,Bold" w:hAnsi="Calibri,Bold" w:cs="Calibri,Bold"/>
          <w:b/>
          <w:bCs/>
          <w:color w:val="2F5497"/>
          <w:kern w:val="0"/>
          <w:sz w:val="24"/>
          <w:szCs w:val="24"/>
        </w:rPr>
        <w:t>Les + chez GED</w:t>
      </w:r>
    </w:p>
    <w:p w14:paraId="66833DD1" w14:textId="35285F4F" w:rsidR="00B5351F" w:rsidRPr="006334E6" w:rsidRDefault="00273039" w:rsidP="0093490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kern w:val="0"/>
        </w:rPr>
      </w:pPr>
      <w:r w:rsidRPr="006334E6">
        <w:rPr>
          <w:rFonts w:ascii="Calibri" w:hAnsi="Calibri" w:cs="Calibri"/>
          <w:kern w:val="0"/>
        </w:rPr>
        <w:t xml:space="preserve">Contrat de frais de santé et prévoyance </w:t>
      </w:r>
      <w:r w:rsidR="00B5351F" w:rsidRPr="006334E6">
        <w:rPr>
          <w:rFonts w:ascii="Calibri" w:hAnsi="Calibri" w:cs="Calibri"/>
          <w:kern w:val="0"/>
        </w:rPr>
        <w:t>de qualité</w:t>
      </w:r>
    </w:p>
    <w:p w14:paraId="271F7EB6" w14:textId="78FEDFEB" w:rsidR="00213FC4" w:rsidRPr="006334E6" w:rsidRDefault="00B5351F" w:rsidP="0093490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kern w:val="0"/>
        </w:rPr>
      </w:pPr>
      <w:r w:rsidRPr="006334E6">
        <w:rPr>
          <w:rFonts w:ascii="Calibri" w:hAnsi="Calibri" w:cs="Calibri"/>
          <w:kern w:val="0"/>
        </w:rPr>
        <w:t>V</w:t>
      </w:r>
      <w:r w:rsidR="00FE1561" w:rsidRPr="006334E6">
        <w:rPr>
          <w:rFonts w:ascii="Calibri" w:hAnsi="Calibri" w:cs="Calibri"/>
          <w:kern w:val="0"/>
        </w:rPr>
        <w:t xml:space="preserve">ous </w:t>
      </w:r>
      <w:r w:rsidR="00D953B0" w:rsidRPr="006334E6">
        <w:rPr>
          <w:rFonts w:ascii="Calibri" w:hAnsi="Calibri" w:cs="Calibri"/>
          <w:kern w:val="0"/>
        </w:rPr>
        <w:t xml:space="preserve">serez </w:t>
      </w:r>
      <w:r w:rsidR="00D953B0" w:rsidRPr="006334E6">
        <w:rPr>
          <w:rFonts w:ascii="Calibri" w:hAnsi="Calibri" w:cs="Calibri"/>
          <w:b/>
          <w:bCs/>
          <w:kern w:val="0"/>
        </w:rPr>
        <w:t>accueilli individuellement</w:t>
      </w:r>
      <w:r w:rsidR="00A95E22" w:rsidRPr="006334E6">
        <w:rPr>
          <w:rFonts w:ascii="Calibri" w:hAnsi="Calibri" w:cs="Calibri"/>
          <w:kern w:val="0"/>
        </w:rPr>
        <w:t xml:space="preserve"> et </w:t>
      </w:r>
      <w:r w:rsidR="00D953B0" w:rsidRPr="006334E6">
        <w:rPr>
          <w:rFonts w:ascii="Calibri" w:hAnsi="Calibri" w:cs="Calibri"/>
          <w:kern w:val="0"/>
        </w:rPr>
        <w:t xml:space="preserve">bénéficierez </w:t>
      </w:r>
      <w:r w:rsidR="008D171F" w:rsidRPr="006334E6">
        <w:rPr>
          <w:rFonts w:ascii="Calibri" w:hAnsi="Calibri" w:cs="Calibri"/>
          <w:kern w:val="0"/>
        </w:rPr>
        <w:t xml:space="preserve">d’une </w:t>
      </w:r>
      <w:r w:rsidR="008D171F" w:rsidRPr="006334E6">
        <w:rPr>
          <w:rFonts w:ascii="Calibri" w:hAnsi="Calibri" w:cs="Calibri"/>
          <w:b/>
          <w:bCs/>
          <w:kern w:val="0"/>
        </w:rPr>
        <w:t>form</w:t>
      </w:r>
      <w:r w:rsidR="000531D6" w:rsidRPr="006334E6">
        <w:rPr>
          <w:rFonts w:ascii="Calibri" w:hAnsi="Calibri" w:cs="Calibri"/>
          <w:b/>
          <w:bCs/>
          <w:kern w:val="0"/>
        </w:rPr>
        <w:t>a</w:t>
      </w:r>
      <w:r w:rsidR="008D171F" w:rsidRPr="006334E6">
        <w:rPr>
          <w:rFonts w:ascii="Calibri" w:hAnsi="Calibri" w:cs="Calibri"/>
          <w:b/>
          <w:bCs/>
          <w:kern w:val="0"/>
        </w:rPr>
        <w:t xml:space="preserve">tion </w:t>
      </w:r>
      <w:r w:rsidR="00A070D9" w:rsidRPr="006334E6">
        <w:rPr>
          <w:rFonts w:ascii="Calibri" w:hAnsi="Calibri" w:cs="Calibri"/>
          <w:b/>
          <w:bCs/>
          <w:kern w:val="0"/>
        </w:rPr>
        <w:t xml:space="preserve">technique </w:t>
      </w:r>
      <w:r w:rsidR="00A95E22" w:rsidRPr="006334E6">
        <w:rPr>
          <w:rFonts w:ascii="Calibri" w:hAnsi="Calibri" w:cs="Calibri"/>
          <w:b/>
          <w:bCs/>
          <w:kern w:val="0"/>
        </w:rPr>
        <w:t>continue</w:t>
      </w:r>
      <w:r w:rsidR="000531D6" w:rsidRPr="006334E6">
        <w:rPr>
          <w:rFonts w:ascii="Calibri" w:hAnsi="Calibri" w:cs="Calibri"/>
          <w:b/>
          <w:bCs/>
          <w:kern w:val="0"/>
        </w:rPr>
        <w:t xml:space="preserve"> régulière</w:t>
      </w:r>
      <w:r w:rsidR="000531D6" w:rsidRPr="006334E6">
        <w:rPr>
          <w:rFonts w:ascii="Calibri" w:hAnsi="Calibri" w:cs="Calibri"/>
          <w:kern w:val="0"/>
        </w:rPr>
        <w:t xml:space="preserve">, </w:t>
      </w:r>
      <w:r w:rsidR="008D171F" w:rsidRPr="006334E6">
        <w:rPr>
          <w:rFonts w:ascii="Calibri" w:hAnsi="Calibri" w:cs="Calibri"/>
          <w:kern w:val="0"/>
        </w:rPr>
        <w:t xml:space="preserve">tout au long de votre </w:t>
      </w:r>
      <w:r w:rsidR="004E16E4" w:rsidRPr="006334E6">
        <w:rPr>
          <w:rFonts w:ascii="Calibri" w:hAnsi="Calibri" w:cs="Calibri"/>
          <w:kern w:val="0"/>
        </w:rPr>
        <w:t>carrière</w:t>
      </w:r>
    </w:p>
    <w:p w14:paraId="2E3C9E9E" w14:textId="213CA579" w:rsidR="00A95E22" w:rsidRPr="006334E6" w:rsidRDefault="00BB152E" w:rsidP="0093490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kern w:val="0"/>
        </w:rPr>
      </w:pPr>
      <w:r w:rsidRPr="006334E6">
        <w:rPr>
          <w:rFonts w:ascii="Calibri" w:hAnsi="Calibri" w:cs="Calibri"/>
          <w:kern w:val="0"/>
        </w:rPr>
        <w:t>D</w:t>
      </w:r>
      <w:r w:rsidR="00A95E22" w:rsidRPr="006334E6">
        <w:rPr>
          <w:rFonts w:ascii="Calibri" w:hAnsi="Calibri" w:cs="Calibri"/>
          <w:kern w:val="0"/>
        </w:rPr>
        <w:t>e</w:t>
      </w:r>
      <w:r w:rsidR="00910C01" w:rsidRPr="006334E6">
        <w:rPr>
          <w:rFonts w:ascii="Calibri" w:hAnsi="Calibri" w:cs="Calibri"/>
          <w:kern w:val="0"/>
        </w:rPr>
        <w:t>s</w:t>
      </w:r>
      <w:r w:rsidR="00A95E22" w:rsidRPr="006334E6">
        <w:rPr>
          <w:rFonts w:ascii="Calibri" w:hAnsi="Calibri" w:cs="Calibri"/>
          <w:kern w:val="0"/>
        </w:rPr>
        <w:t xml:space="preserve"> </w:t>
      </w:r>
      <w:r w:rsidR="004E16E4" w:rsidRPr="006334E6">
        <w:rPr>
          <w:rFonts w:ascii="Calibri" w:hAnsi="Calibri" w:cs="Calibri"/>
          <w:kern w:val="0"/>
        </w:rPr>
        <w:t>possibilité</w:t>
      </w:r>
      <w:r w:rsidRPr="006334E6">
        <w:rPr>
          <w:rFonts w:ascii="Calibri" w:hAnsi="Calibri" w:cs="Calibri"/>
          <w:kern w:val="0"/>
        </w:rPr>
        <w:t>s</w:t>
      </w:r>
      <w:r w:rsidR="004E16E4" w:rsidRPr="006334E6">
        <w:rPr>
          <w:rFonts w:ascii="Calibri" w:hAnsi="Calibri" w:cs="Calibri"/>
          <w:kern w:val="0"/>
        </w:rPr>
        <w:t xml:space="preserve"> de </w:t>
      </w:r>
      <w:r w:rsidR="00A95E22" w:rsidRPr="006334E6">
        <w:rPr>
          <w:rFonts w:ascii="Calibri" w:hAnsi="Calibri" w:cs="Calibri"/>
          <w:b/>
          <w:bCs/>
          <w:kern w:val="0"/>
        </w:rPr>
        <w:t>pro</w:t>
      </w:r>
      <w:r w:rsidR="008D171F" w:rsidRPr="006334E6">
        <w:rPr>
          <w:rFonts w:ascii="Calibri" w:hAnsi="Calibri" w:cs="Calibri"/>
          <w:b/>
          <w:bCs/>
          <w:kern w:val="0"/>
        </w:rPr>
        <w:t>motion</w:t>
      </w:r>
      <w:r w:rsidR="008D171F" w:rsidRPr="006334E6">
        <w:rPr>
          <w:rFonts w:ascii="Calibri" w:hAnsi="Calibri" w:cs="Calibri"/>
          <w:kern w:val="0"/>
        </w:rPr>
        <w:t xml:space="preserve"> dans </w:t>
      </w:r>
      <w:r w:rsidR="004E16E4" w:rsidRPr="006334E6">
        <w:rPr>
          <w:rFonts w:ascii="Calibri" w:hAnsi="Calibri" w:cs="Calibri"/>
          <w:kern w:val="0"/>
        </w:rPr>
        <w:t xml:space="preserve">votre </w:t>
      </w:r>
      <w:r w:rsidR="00192032" w:rsidRPr="006334E6">
        <w:rPr>
          <w:rFonts w:ascii="Calibri" w:hAnsi="Calibri" w:cs="Calibri"/>
          <w:kern w:val="0"/>
        </w:rPr>
        <w:t>établissement</w:t>
      </w:r>
      <w:r w:rsidR="004E16E4" w:rsidRPr="006334E6">
        <w:rPr>
          <w:rFonts w:ascii="Calibri" w:hAnsi="Calibri" w:cs="Calibri"/>
          <w:kern w:val="0"/>
        </w:rPr>
        <w:t xml:space="preserve"> ou dans le groupe</w:t>
      </w:r>
      <w:r w:rsidR="0096230D" w:rsidRPr="006334E6">
        <w:rPr>
          <w:rFonts w:ascii="Calibri" w:hAnsi="Calibri" w:cs="Calibri"/>
          <w:kern w:val="0"/>
        </w:rPr>
        <w:t xml:space="preserve"> selon</w:t>
      </w:r>
      <w:r w:rsidR="007238BE" w:rsidRPr="006334E6">
        <w:rPr>
          <w:rFonts w:ascii="Calibri" w:hAnsi="Calibri" w:cs="Calibri"/>
          <w:kern w:val="0"/>
        </w:rPr>
        <w:t xml:space="preserve"> </w:t>
      </w:r>
      <w:r w:rsidR="0096230D" w:rsidRPr="006334E6">
        <w:rPr>
          <w:rFonts w:ascii="Calibri" w:hAnsi="Calibri" w:cs="Calibri"/>
          <w:kern w:val="0"/>
        </w:rPr>
        <w:t>vos aspirations</w:t>
      </w:r>
      <w:r w:rsidR="007238BE" w:rsidRPr="006334E6">
        <w:rPr>
          <w:rFonts w:ascii="Calibri" w:hAnsi="Calibri" w:cs="Calibri"/>
          <w:kern w:val="0"/>
        </w:rPr>
        <w:t xml:space="preserve"> et l’évolution de l</w:t>
      </w:r>
      <w:r w:rsidR="002F0499" w:rsidRPr="006334E6">
        <w:rPr>
          <w:rFonts w:ascii="Calibri" w:hAnsi="Calibri" w:cs="Calibri"/>
          <w:kern w:val="0"/>
        </w:rPr>
        <w:t>’entreprise</w:t>
      </w:r>
    </w:p>
    <w:p w14:paraId="0330D89B" w14:textId="2FEFD259" w:rsidR="0096230D" w:rsidRPr="006334E6" w:rsidRDefault="00BB152E" w:rsidP="0093490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  <w:kern w:val="0"/>
        </w:rPr>
      </w:pPr>
      <w:r w:rsidRPr="006334E6">
        <w:rPr>
          <w:rFonts w:ascii="Calibri" w:hAnsi="Calibri" w:cs="Calibri"/>
          <w:kern w:val="0"/>
        </w:rPr>
        <w:t>L</w:t>
      </w:r>
      <w:r w:rsidR="0096230D" w:rsidRPr="006334E6">
        <w:rPr>
          <w:rFonts w:ascii="Calibri" w:hAnsi="Calibri" w:cs="Calibri"/>
          <w:kern w:val="0"/>
        </w:rPr>
        <w:t>’ambiance d’une</w:t>
      </w:r>
      <w:r w:rsidR="0096230D" w:rsidRPr="006334E6">
        <w:rPr>
          <w:rFonts w:ascii="Calibri" w:hAnsi="Calibri" w:cs="Calibri"/>
          <w:color w:val="000000"/>
          <w:kern w:val="0"/>
        </w:rPr>
        <w:t xml:space="preserve"> entreprise familiale</w:t>
      </w:r>
      <w:r w:rsidR="003359A1" w:rsidRPr="006334E6">
        <w:rPr>
          <w:rFonts w:ascii="Calibri" w:hAnsi="Calibri" w:cs="Calibri"/>
          <w:color w:val="000000"/>
          <w:kern w:val="0"/>
        </w:rPr>
        <w:t xml:space="preserve"> </w:t>
      </w:r>
      <w:r w:rsidR="00AC4F2F" w:rsidRPr="006334E6">
        <w:rPr>
          <w:rFonts w:ascii="Calibri" w:hAnsi="Calibri" w:cs="Calibri"/>
          <w:color w:val="000000"/>
          <w:kern w:val="0"/>
        </w:rPr>
        <w:t>à</w:t>
      </w:r>
      <w:r w:rsidR="003359A1" w:rsidRPr="006334E6">
        <w:rPr>
          <w:rFonts w:ascii="Calibri" w:hAnsi="Calibri" w:cs="Calibri"/>
          <w:color w:val="000000"/>
          <w:kern w:val="0"/>
        </w:rPr>
        <w:t xml:space="preserve"> l’écoute d</w:t>
      </w:r>
      <w:r w:rsidR="00555C07" w:rsidRPr="006334E6">
        <w:rPr>
          <w:rFonts w:ascii="Calibri" w:hAnsi="Calibri" w:cs="Calibri"/>
          <w:color w:val="000000"/>
          <w:kern w:val="0"/>
        </w:rPr>
        <w:t xml:space="preserve">u bien-être de </w:t>
      </w:r>
      <w:r w:rsidR="003359A1" w:rsidRPr="006334E6">
        <w:rPr>
          <w:rFonts w:ascii="Calibri" w:hAnsi="Calibri" w:cs="Calibri"/>
          <w:color w:val="000000"/>
          <w:kern w:val="0"/>
        </w:rPr>
        <w:t>ses collaborateurs</w:t>
      </w:r>
    </w:p>
    <w:p w14:paraId="05DFC1FB" w14:textId="3A271E03" w:rsidR="00381B46" w:rsidRPr="006334E6" w:rsidRDefault="00381B46" w:rsidP="0093490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  <w:kern w:val="0"/>
        </w:rPr>
      </w:pPr>
      <w:r w:rsidRPr="006334E6">
        <w:rPr>
          <w:rFonts w:ascii="Calibri" w:hAnsi="Calibri" w:cs="Calibri"/>
          <w:color w:val="000000"/>
          <w:kern w:val="0"/>
        </w:rPr>
        <w:t xml:space="preserve">Du matériel et des outils </w:t>
      </w:r>
      <w:r w:rsidR="0046477F" w:rsidRPr="006334E6">
        <w:rPr>
          <w:rFonts w:ascii="Calibri" w:hAnsi="Calibri" w:cs="Calibri"/>
          <w:color w:val="000000"/>
          <w:kern w:val="0"/>
        </w:rPr>
        <w:t>d</w:t>
      </w:r>
      <w:r w:rsidRPr="006334E6">
        <w:rPr>
          <w:rFonts w:ascii="Calibri" w:hAnsi="Calibri" w:cs="Calibri"/>
          <w:color w:val="000000"/>
          <w:kern w:val="0"/>
        </w:rPr>
        <w:t xml:space="preserve">e </w:t>
      </w:r>
      <w:r w:rsidR="00180E1D" w:rsidRPr="006334E6">
        <w:rPr>
          <w:rFonts w:ascii="Calibri" w:hAnsi="Calibri" w:cs="Calibri"/>
          <w:color w:val="000000"/>
          <w:kern w:val="0"/>
        </w:rPr>
        <w:t xml:space="preserve">grande </w:t>
      </w:r>
      <w:r w:rsidRPr="006334E6">
        <w:rPr>
          <w:rFonts w:ascii="Calibri" w:hAnsi="Calibri" w:cs="Calibri"/>
          <w:color w:val="000000"/>
          <w:kern w:val="0"/>
        </w:rPr>
        <w:t>qualité pour travailler</w:t>
      </w:r>
      <w:r w:rsidR="00180E1D" w:rsidRPr="006334E6">
        <w:rPr>
          <w:rFonts w:ascii="Calibri" w:hAnsi="Calibri" w:cs="Calibri"/>
          <w:color w:val="000000"/>
          <w:kern w:val="0"/>
        </w:rPr>
        <w:t xml:space="preserve"> dans de bonnes conditions</w:t>
      </w:r>
    </w:p>
    <w:p w14:paraId="2F53F15D" w14:textId="77777777" w:rsidR="003359A1" w:rsidRPr="006334E6" w:rsidRDefault="003359A1" w:rsidP="0093490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1F497D"/>
          <w:kern w:val="0"/>
        </w:rPr>
      </w:pPr>
    </w:p>
    <w:p w14:paraId="41F4393A" w14:textId="554A481D" w:rsidR="0096230D" w:rsidRPr="006334E6" w:rsidRDefault="00711847" w:rsidP="009349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6334E6">
        <w:rPr>
          <w:rFonts w:ascii="Calibri" w:hAnsi="Calibri" w:cs="Calibri"/>
          <w:b/>
          <w:bCs/>
          <w:color w:val="000000"/>
          <w:kern w:val="0"/>
        </w:rPr>
        <w:t>Et bien-sûr</w:t>
      </w:r>
      <w:r w:rsidR="00ED5BFA" w:rsidRPr="006334E6">
        <w:rPr>
          <w:rFonts w:ascii="Calibri" w:hAnsi="Calibri" w:cs="Calibri"/>
          <w:b/>
          <w:bCs/>
          <w:color w:val="000000"/>
          <w:kern w:val="0"/>
        </w:rPr>
        <w:t> :</w:t>
      </w:r>
      <w:r w:rsidRPr="006334E6">
        <w:rPr>
          <w:rFonts w:ascii="Calibri" w:hAnsi="Calibri" w:cs="Calibri"/>
          <w:color w:val="000000"/>
          <w:kern w:val="0"/>
        </w:rPr>
        <w:t xml:space="preserve"> </w:t>
      </w:r>
      <w:r w:rsidR="00AC4F2F" w:rsidRPr="006334E6">
        <w:rPr>
          <w:rFonts w:ascii="Calibri" w:hAnsi="Calibri" w:cs="Calibri"/>
          <w:color w:val="000000"/>
          <w:kern w:val="0"/>
        </w:rPr>
        <w:t>A</w:t>
      </w:r>
      <w:r w:rsidRPr="006334E6">
        <w:rPr>
          <w:rFonts w:ascii="Calibri" w:hAnsi="Calibri" w:cs="Calibri"/>
          <w:kern w:val="0"/>
        </w:rPr>
        <w:t>ccord de participation</w:t>
      </w:r>
      <w:r w:rsidR="00ED5BFA" w:rsidRPr="006334E6">
        <w:rPr>
          <w:rFonts w:ascii="Calibri" w:hAnsi="Calibri" w:cs="Calibri"/>
          <w:kern w:val="0"/>
        </w:rPr>
        <w:t xml:space="preserve">, </w:t>
      </w:r>
      <w:r w:rsidRPr="006334E6">
        <w:rPr>
          <w:rFonts w:ascii="Calibri" w:hAnsi="Calibri" w:cs="Calibri"/>
          <w:kern w:val="0"/>
        </w:rPr>
        <w:t>PEE et PERCO</w:t>
      </w:r>
      <w:r w:rsidR="00BF276C" w:rsidRPr="006334E6">
        <w:rPr>
          <w:rFonts w:ascii="Calibri" w:hAnsi="Calibri" w:cs="Calibri"/>
          <w:kern w:val="0"/>
        </w:rPr>
        <w:t xml:space="preserve">, </w:t>
      </w:r>
      <w:r w:rsidRPr="006334E6">
        <w:rPr>
          <w:rFonts w:ascii="Calibri" w:hAnsi="Calibri" w:cs="Calibri"/>
          <w:kern w:val="0"/>
        </w:rPr>
        <w:t>Comité Sociale</w:t>
      </w:r>
      <w:r w:rsidR="00BF276C" w:rsidRPr="006334E6">
        <w:rPr>
          <w:rFonts w:ascii="Calibri" w:hAnsi="Calibri" w:cs="Calibri"/>
          <w:kern w:val="0"/>
        </w:rPr>
        <w:t xml:space="preserve"> </w:t>
      </w:r>
      <w:r w:rsidRPr="006334E6">
        <w:rPr>
          <w:rFonts w:ascii="Calibri" w:hAnsi="Calibri" w:cs="Calibri"/>
          <w:kern w:val="0"/>
        </w:rPr>
        <w:t>Economique (voyages, sorties, tarifs préférentiels…)</w:t>
      </w:r>
      <w:r w:rsidR="00492D0E" w:rsidRPr="006334E6">
        <w:rPr>
          <w:rFonts w:ascii="Calibri" w:hAnsi="Calibri" w:cs="Calibri"/>
          <w:kern w:val="0"/>
        </w:rPr>
        <w:t>.</w:t>
      </w:r>
    </w:p>
    <w:p w14:paraId="06D34D5E" w14:textId="77777777" w:rsidR="00244BE2" w:rsidRPr="007B5909" w:rsidRDefault="00244BE2" w:rsidP="00213FC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  <w:kern w:val="0"/>
          <w:sz w:val="10"/>
          <w:szCs w:val="10"/>
        </w:rPr>
      </w:pPr>
    </w:p>
    <w:p w14:paraId="654D0EA0" w14:textId="7D390F40" w:rsidR="00213FC4" w:rsidRPr="00F114E5" w:rsidRDefault="00103F0A" w:rsidP="00213F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265F92"/>
          <w:kern w:val="0"/>
          <w:sz w:val="24"/>
          <w:szCs w:val="24"/>
        </w:rPr>
      </w:pPr>
      <w:r w:rsidRPr="00391204">
        <w:rPr>
          <w:rFonts w:ascii="Calibri" w:hAnsi="Calibri" w:cs="Calibri"/>
          <w:color w:val="265F92"/>
          <w:kern w:val="0"/>
          <w:sz w:val="24"/>
          <w:szCs w:val="24"/>
        </w:rPr>
        <w:sym w:font="Webdings" w:char="F034"/>
      </w:r>
      <w:r w:rsidR="00244BE2">
        <w:rPr>
          <w:rFonts w:ascii="Calibri" w:hAnsi="Calibri" w:cs="Calibri"/>
          <w:color w:val="000000"/>
          <w:kern w:val="0"/>
          <w:sz w:val="24"/>
          <w:szCs w:val="24"/>
        </w:rPr>
        <w:t>V</w:t>
      </w:r>
      <w:r w:rsidR="00213FC4" w:rsidRPr="00FE1561">
        <w:rPr>
          <w:rFonts w:ascii="Calibri" w:hAnsi="Calibri" w:cs="Calibri"/>
          <w:color w:val="000000"/>
          <w:kern w:val="0"/>
          <w:sz w:val="24"/>
          <w:szCs w:val="24"/>
        </w:rPr>
        <w:t xml:space="preserve">ous </w:t>
      </w:r>
      <w:r w:rsidR="00EF4350" w:rsidRPr="00FE1561">
        <w:rPr>
          <w:rFonts w:ascii="Calibri" w:hAnsi="Calibri" w:cs="Calibri"/>
          <w:color w:val="000000"/>
          <w:kern w:val="0"/>
          <w:sz w:val="24"/>
          <w:szCs w:val="24"/>
        </w:rPr>
        <w:t>ambitionnez</w:t>
      </w:r>
      <w:r w:rsidR="00213FC4" w:rsidRPr="00FE1561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EF4350">
        <w:rPr>
          <w:rFonts w:ascii="Calibri" w:hAnsi="Calibri" w:cs="Calibri"/>
          <w:color w:val="000000"/>
          <w:kern w:val="0"/>
          <w:sz w:val="24"/>
          <w:szCs w:val="24"/>
        </w:rPr>
        <w:t>d’</w:t>
      </w:r>
      <w:r w:rsidR="00213FC4" w:rsidRPr="00FE1561">
        <w:rPr>
          <w:rFonts w:ascii="Calibri" w:hAnsi="Calibri" w:cs="Calibri"/>
          <w:color w:val="000000"/>
          <w:kern w:val="0"/>
          <w:sz w:val="24"/>
          <w:szCs w:val="24"/>
        </w:rPr>
        <w:t xml:space="preserve">intégrer une </w:t>
      </w:r>
      <w:r w:rsidR="00213FC4" w:rsidRPr="00FB394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société à taille humaine</w:t>
      </w:r>
      <w:r w:rsidR="00213FC4" w:rsidRPr="00FE1561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D11CF5">
        <w:rPr>
          <w:rFonts w:ascii="Calibri" w:hAnsi="Calibri" w:cs="Calibri"/>
          <w:color w:val="000000"/>
          <w:kern w:val="0"/>
          <w:sz w:val="24"/>
          <w:szCs w:val="24"/>
        </w:rPr>
        <w:t>dans laquelle</w:t>
      </w:r>
      <w:r w:rsidR="00213FC4" w:rsidRPr="00FE1561">
        <w:rPr>
          <w:rFonts w:ascii="Calibri" w:hAnsi="Calibri" w:cs="Calibri"/>
          <w:color w:val="000000"/>
          <w:kern w:val="0"/>
          <w:sz w:val="24"/>
          <w:szCs w:val="24"/>
        </w:rPr>
        <w:t xml:space="preserve"> vous pourrez </w:t>
      </w:r>
      <w:r w:rsidR="00D11CF5" w:rsidRPr="00FB394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progresser</w:t>
      </w:r>
      <w:r w:rsidR="00213FC4" w:rsidRPr="00FB394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et être</w:t>
      </w:r>
      <w:r w:rsidR="00D01B0F" w:rsidRPr="00FB394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</w:t>
      </w:r>
      <w:r w:rsidR="00213FC4" w:rsidRPr="00FB394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reconnu dans vos compétences et savoir-faire</w:t>
      </w:r>
      <w:r w:rsidR="00213FC4" w:rsidRPr="00FE1561">
        <w:rPr>
          <w:rFonts w:ascii="Calibri" w:hAnsi="Calibri" w:cs="Calibri"/>
          <w:color w:val="000000"/>
          <w:kern w:val="0"/>
          <w:sz w:val="24"/>
          <w:szCs w:val="24"/>
        </w:rPr>
        <w:t>, alors</w:t>
      </w:r>
      <w:r w:rsidR="00F114E5">
        <w:rPr>
          <w:rFonts w:ascii="Calibri" w:hAnsi="Calibri" w:cs="Calibri"/>
          <w:color w:val="000000"/>
          <w:kern w:val="0"/>
          <w:sz w:val="24"/>
          <w:szCs w:val="24"/>
        </w:rPr>
        <w:t> :</w:t>
      </w:r>
      <w:r w:rsidR="00213FC4" w:rsidRPr="00FE1561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213FC4" w:rsidRPr="00F114E5">
        <w:rPr>
          <w:rFonts w:ascii="Calibri" w:hAnsi="Calibri" w:cs="Calibri"/>
          <w:b/>
          <w:bCs/>
          <w:i/>
          <w:iCs/>
          <w:color w:val="265F92"/>
          <w:kern w:val="0"/>
          <w:sz w:val="24"/>
          <w:szCs w:val="24"/>
        </w:rPr>
        <w:t>POSTULEZ !</w:t>
      </w:r>
    </w:p>
    <w:p w14:paraId="4FF96089" w14:textId="21D193E8" w:rsidR="00213FC4" w:rsidRDefault="00213FC4" w:rsidP="00213F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Envoyez CV et lettre de motivation par </w:t>
      </w:r>
      <w:r w:rsidR="000D6F3C">
        <w:rPr>
          <w:rFonts w:ascii="Calibri" w:hAnsi="Calibri" w:cs="Calibri"/>
          <w:color w:val="000000"/>
          <w:kern w:val="0"/>
          <w:sz w:val="24"/>
          <w:szCs w:val="24"/>
        </w:rPr>
        <w:t xml:space="preserve">email </w:t>
      </w:r>
      <w:r w:rsidR="00BB5BAD">
        <w:rPr>
          <w:rFonts w:ascii="Calibri" w:hAnsi="Calibri" w:cs="Calibri"/>
          <w:color w:val="000000"/>
          <w:kern w:val="0"/>
          <w:sz w:val="24"/>
          <w:szCs w:val="24"/>
        </w:rPr>
        <w:t>ou</w:t>
      </w:r>
      <w:r w:rsidR="000D6F3C">
        <w:rPr>
          <w:rFonts w:ascii="Calibri" w:hAnsi="Calibri" w:cs="Calibri"/>
          <w:color w:val="000000"/>
          <w:kern w:val="0"/>
          <w:sz w:val="24"/>
          <w:szCs w:val="24"/>
        </w:rPr>
        <w:t xml:space="preserve"> courrier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en </w:t>
      </w:r>
      <w:r w:rsidRPr="00D1537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précisant l’intitulé du poste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:</w:t>
      </w:r>
    </w:p>
    <w:p w14:paraId="2CF954F1" w14:textId="33639F8A" w:rsidR="00213FC4" w:rsidRDefault="00213FC4" w:rsidP="00BB5B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70C1"/>
          <w:kern w:val="0"/>
          <w:sz w:val="24"/>
          <w:szCs w:val="24"/>
        </w:rPr>
      </w:pPr>
      <w:r>
        <w:rPr>
          <w:rFonts w:ascii="Calibri" w:hAnsi="Calibri" w:cs="Calibri"/>
          <w:color w:val="0070C1"/>
          <w:kern w:val="0"/>
          <w:sz w:val="24"/>
          <w:szCs w:val="24"/>
        </w:rPr>
        <w:t>gedrecrute@g-e-d.fr</w:t>
      </w:r>
    </w:p>
    <w:p w14:paraId="743C6DFA" w14:textId="143ECAAD" w:rsidR="00213FC4" w:rsidRDefault="00213FC4" w:rsidP="00BB5B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GED SAS – Direction des Ressources Humaines</w:t>
      </w:r>
      <w:r w:rsidR="00163DDF">
        <w:rPr>
          <w:rFonts w:ascii="Calibri" w:hAnsi="Calibri" w:cs="Calibri"/>
          <w:color w:val="000000"/>
          <w:kern w:val="0"/>
          <w:sz w:val="24"/>
          <w:szCs w:val="24"/>
        </w:rPr>
        <w:br/>
      </w:r>
      <w:r>
        <w:rPr>
          <w:rFonts w:ascii="Calibri" w:hAnsi="Calibri" w:cs="Calibri"/>
          <w:color w:val="000000"/>
          <w:kern w:val="0"/>
          <w:sz w:val="24"/>
          <w:szCs w:val="24"/>
        </w:rPr>
        <w:t>CS 80523 – 78712 Mantes la Jolie CEDEX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CEC0"/>
        <w:tblLook w:val="04A0" w:firstRow="1" w:lastRow="0" w:firstColumn="1" w:lastColumn="0" w:noHBand="0" w:noVBand="1"/>
      </w:tblPr>
      <w:tblGrid>
        <w:gridCol w:w="9923"/>
      </w:tblGrid>
      <w:tr w:rsidR="001815AA" w:rsidRPr="001815AA" w14:paraId="69DB4629" w14:textId="77777777" w:rsidTr="00400F50">
        <w:trPr>
          <w:trHeight w:val="1221"/>
        </w:trPr>
        <w:tc>
          <w:tcPr>
            <w:tcW w:w="9923" w:type="dxa"/>
            <w:shd w:val="clear" w:color="auto" w:fill="A6CEC0"/>
          </w:tcPr>
          <w:p w14:paraId="68D8E880" w14:textId="77777777" w:rsidR="003E0CF1" w:rsidRPr="007B5909" w:rsidRDefault="003E0CF1" w:rsidP="003E0CF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10"/>
                <w:szCs w:val="10"/>
              </w:rPr>
            </w:pPr>
          </w:p>
          <w:p w14:paraId="57C58626" w14:textId="7C122744" w:rsidR="003E0CF1" w:rsidRPr="001815AA" w:rsidRDefault="003E0CF1" w:rsidP="003E0CF1">
            <w:pPr>
              <w:autoSpaceDE w:val="0"/>
              <w:autoSpaceDN w:val="0"/>
              <w:adjustRightInd w:val="0"/>
              <w:ind w:left="177"/>
              <w:rPr>
                <w:color w:val="FFFFFF" w:themeColor="background1"/>
              </w:rPr>
            </w:pPr>
            <w:r w:rsidRPr="001815AA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GED, Société Familiale est un Groupe solide </w:t>
            </w:r>
            <w:r w:rsidR="00FB1111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>en développement permanent depuis</w:t>
            </w:r>
            <w:r w:rsidRPr="001815AA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 </w:t>
            </w:r>
            <w:r w:rsidR="00E16125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plus de </w:t>
            </w:r>
            <w:r w:rsidRPr="001815AA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>8</w:t>
            </w:r>
            <w:r w:rsidR="00E16125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>0</w:t>
            </w:r>
            <w:r w:rsidRPr="001815AA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 ans. </w:t>
            </w:r>
            <w:r w:rsidR="00BE35C6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Le Groupe </w:t>
            </w:r>
            <w:r w:rsidRPr="001815AA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GED réalise </w:t>
            </w:r>
            <w:r w:rsidR="0060113E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>plus de 6</w:t>
            </w:r>
            <w:r w:rsidR="0021417A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>3</w:t>
            </w:r>
            <w:r w:rsidRPr="001815AA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 </w:t>
            </w:r>
            <w:r w:rsidR="00347A39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>M€</w:t>
            </w:r>
            <w:r w:rsidRPr="001815AA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 de </w:t>
            </w:r>
            <w:r w:rsidR="00347A39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>CA</w:t>
            </w:r>
            <w:r w:rsidR="007B5777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>.</w:t>
            </w:r>
            <w:r w:rsidRPr="001815AA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 </w:t>
            </w:r>
            <w:r w:rsidR="00315330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>Environ 400</w:t>
            </w:r>
            <w:r w:rsidRPr="001815AA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 collaborateurs </w:t>
            </w:r>
            <w:r w:rsidR="00BE35C6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sont </w:t>
            </w:r>
            <w:r w:rsidRPr="001815AA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répartis sur 17 établissements spécialisés dans les domaines de l’installation électrique industrielle, </w:t>
            </w:r>
            <w:r w:rsidR="00BE35C6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du </w:t>
            </w:r>
            <w:r w:rsidRPr="001815AA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tertiaire, </w:t>
            </w:r>
            <w:r w:rsidR="00BE35C6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du </w:t>
            </w:r>
            <w:r w:rsidRPr="001815AA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bâtiment, dans la réparation et le négoce de machines tournantes électromécaniques, du compresseur, du chauffage, de la ventilation et </w:t>
            </w:r>
            <w:r w:rsidR="00717A22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de </w:t>
            </w:r>
            <w:r w:rsidRPr="001815AA"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20"/>
                <w:szCs w:val="20"/>
              </w:rPr>
              <w:t>la climatisation.</w:t>
            </w:r>
          </w:p>
          <w:p w14:paraId="38AD4275" w14:textId="77777777" w:rsidR="003E0CF1" w:rsidRPr="007B5909" w:rsidRDefault="003E0CF1" w:rsidP="00886F1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FFFFFF" w:themeColor="background1"/>
                <w:kern w:val="0"/>
                <w:sz w:val="10"/>
                <w:szCs w:val="10"/>
              </w:rPr>
            </w:pPr>
          </w:p>
        </w:tc>
      </w:tr>
    </w:tbl>
    <w:p w14:paraId="36525307" w14:textId="77777777" w:rsidR="006A3820" w:rsidRPr="006A3820" w:rsidRDefault="006A3820" w:rsidP="00A44EBB">
      <w:pPr>
        <w:spacing w:after="0" w:line="240" w:lineRule="auto"/>
        <w:jc w:val="center"/>
        <w:rPr>
          <w:rFonts w:ascii="Calibri" w:hAnsi="Calibri" w:cs="Calibri"/>
          <w:color w:val="000000"/>
          <w:kern w:val="0"/>
          <w:sz w:val="12"/>
          <w:szCs w:val="12"/>
        </w:rPr>
      </w:pPr>
    </w:p>
    <w:p w14:paraId="20044F7E" w14:textId="43C92452" w:rsidR="003E0CF1" w:rsidRPr="008A3CBD" w:rsidRDefault="00163DDF" w:rsidP="008A3CBD">
      <w:pPr>
        <w:jc w:val="center"/>
        <w:rPr>
          <w:rFonts w:ascii="Calibri" w:hAnsi="Calibri" w:cs="Calibri"/>
          <w:color w:val="0070C1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Suivez-nous </w:t>
      </w:r>
      <w:hyperlink r:id="rId7" w:history="1">
        <w:r w:rsidRPr="005F1408">
          <w:rPr>
            <w:rStyle w:val="Lienhypertexte"/>
            <w:rFonts w:ascii="Calibri" w:hAnsi="Calibri" w:cs="Calibri"/>
            <w:kern w:val="0"/>
            <w:sz w:val="24"/>
            <w:szCs w:val="24"/>
          </w:rPr>
          <w:t>https://fr.linkedin.com/company/groupe-emiledufour</w:t>
        </w:r>
      </w:hyperlink>
    </w:p>
    <w:sectPr w:rsidR="003E0CF1" w:rsidRPr="008A3CBD" w:rsidSect="007B5909">
      <w:headerReference w:type="default" r:id="rId8"/>
      <w:footerReference w:type="default" r:id="rId9"/>
      <w:pgSz w:w="11906" w:h="16838" w:code="9"/>
      <w:pgMar w:top="907" w:right="964" w:bottom="1021" w:left="96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558E2" w14:textId="77777777" w:rsidR="001007E7" w:rsidRDefault="001007E7" w:rsidP="00E452E5">
      <w:pPr>
        <w:spacing w:after="0" w:line="240" w:lineRule="auto"/>
      </w:pPr>
      <w:r>
        <w:separator/>
      </w:r>
    </w:p>
  </w:endnote>
  <w:endnote w:type="continuationSeparator" w:id="0">
    <w:p w14:paraId="1FE74C41" w14:textId="77777777" w:rsidR="001007E7" w:rsidRDefault="001007E7" w:rsidP="00E4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2821" w14:textId="22C96D03" w:rsidR="000B77D4" w:rsidRDefault="000B77D4">
    <w:pPr>
      <w:pStyle w:val="Pieddepage"/>
    </w:pPr>
    <w:r w:rsidRPr="000B77D4">
      <w:rPr>
        <w:noProof/>
      </w:rPr>
      <w:drawing>
        <wp:anchor distT="0" distB="0" distL="114300" distR="114300" simplePos="0" relativeHeight="251661312" behindDoc="1" locked="0" layoutInCell="1" allowOverlap="1" wp14:anchorId="2467DD9D" wp14:editId="5AC5EB21">
          <wp:simplePos x="0" y="0"/>
          <wp:positionH relativeFrom="margin">
            <wp:posOffset>773903</wp:posOffset>
          </wp:positionH>
          <wp:positionV relativeFrom="paragraph">
            <wp:posOffset>-412750</wp:posOffset>
          </wp:positionV>
          <wp:extent cx="4444410" cy="1056783"/>
          <wp:effectExtent l="0" t="0" r="0" b="0"/>
          <wp:wrapNone/>
          <wp:docPr id="149234480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34480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4410" cy="1056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1E9CB" w14:textId="77777777" w:rsidR="001007E7" w:rsidRDefault="001007E7" w:rsidP="00E452E5">
      <w:pPr>
        <w:spacing w:after="0" w:line="240" w:lineRule="auto"/>
      </w:pPr>
      <w:r>
        <w:separator/>
      </w:r>
    </w:p>
  </w:footnote>
  <w:footnote w:type="continuationSeparator" w:id="0">
    <w:p w14:paraId="3F4A546E" w14:textId="77777777" w:rsidR="001007E7" w:rsidRDefault="001007E7" w:rsidP="00E4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D90B0" w14:textId="3A1B48EE" w:rsidR="00047ABB" w:rsidRDefault="007B5909" w:rsidP="005622CD">
    <w:pPr>
      <w:pStyle w:val="En-tt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855A7F" wp14:editId="78F282BB">
          <wp:simplePos x="0" y="0"/>
          <wp:positionH relativeFrom="margin">
            <wp:posOffset>0</wp:posOffset>
          </wp:positionH>
          <wp:positionV relativeFrom="paragraph">
            <wp:posOffset>897417</wp:posOffset>
          </wp:positionV>
          <wp:extent cx="2009140" cy="201295"/>
          <wp:effectExtent l="0" t="0" r="0" b="8255"/>
          <wp:wrapNone/>
          <wp:docPr id="1886038411" name="Image 1886038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201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C0D" w:rsidRPr="008E5E72">
      <w:rPr>
        <w:b/>
        <w:bCs/>
        <w:noProof/>
      </w:rPr>
      <w:drawing>
        <wp:anchor distT="0" distB="0" distL="114300" distR="114300" simplePos="0" relativeHeight="251663360" behindDoc="0" locked="0" layoutInCell="1" allowOverlap="1" wp14:anchorId="0C80F0AC" wp14:editId="5D30228B">
          <wp:simplePos x="0" y="0"/>
          <wp:positionH relativeFrom="margin">
            <wp:posOffset>4172112</wp:posOffset>
          </wp:positionH>
          <wp:positionV relativeFrom="paragraph">
            <wp:posOffset>334645</wp:posOffset>
          </wp:positionV>
          <wp:extent cx="2201545" cy="629920"/>
          <wp:effectExtent l="0" t="0" r="8255" b="0"/>
          <wp:wrapThrough wrapText="bothSides">
            <wp:wrapPolygon edited="0">
              <wp:start x="1869" y="0"/>
              <wp:lineTo x="748" y="3919"/>
              <wp:lineTo x="0" y="7839"/>
              <wp:lineTo x="0" y="18290"/>
              <wp:lineTo x="2430" y="20903"/>
              <wp:lineTo x="21494" y="20903"/>
              <wp:lineTo x="21494" y="12411"/>
              <wp:lineTo x="18130" y="10452"/>
              <wp:lineTo x="18504" y="6532"/>
              <wp:lineTo x="15700" y="4573"/>
              <wp:lineTo x="5046" y="0"/>
              <wp:lineTo x="1869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154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6F2F">
      <w:t xml:space="preserve">PUBLIEE LE </w:t>
    </w:r>
    <w:r w:rsidR="00AC4F2F">
      <w:t>07/01/2025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9.5pt;height:85.5pt" o:bullet="t">
        <v:imagedata r:id="rId1" o:title="logo-ged-sas logo seul"/>
      </v:shape>
    </w:pict>
  </w:numPicBullet>
  <w:abstractNum w:abstractNumId="0" w15:restartNumberingAfterBreak="0">
    <w:nsid w:val="2FAF1334"/>
    <w:multiLevelType w:val="hybridMultilevel"/>
    <w:tmpl w:val="B860C536"/>
    <w:lvl w:ilvl="0" w:tplc="7B82C3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B6554"/>
    <w:multiLevelType w:val="hybridMultilevel"/>
    <w:tmpl w:val="ED44F98C"/>
    <w:lvl w:ilvl="0" w:tplc="7B82C3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A24B5"/>
    <w:multiLevelType w:val="hybridMultilevel"/>
    <w:tmpl w:val="F34C5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055697">
    <w:abstractNumId w:val="2"/>
  </w:num>
  <w:num w:numId="2" w16cid:durableId="118112116">
    <w:abstractNumId w:val="1"/>
  </w:num>
  <w:num w:numId="3" w16cid:durableId="24688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C4"/>
    <w:rsid w:val="000000F3"/>
    <w:rsid w:val="000047B0"/>
    <w:rsid w:val="00007732"/>
    <w:rsid w:val="000206E6"/>
    <w:rsid w:val="000219A7"/>
    <w:rsid w:val="00027A1B"/>
    <w:rsid w:val="0003792B"/>
    <w:rsid w:val="00047ABB"/>
    <w:rsid w:val="000531D6"/>
    <w:rsid w:val="0005441E"/>
    <w:rsid w:val="000578DC"/>
    <w:rsid w:val="00061AE1"/>
    <w:rsid w:val="00067562"/>
    <w:rsid w:val="000A2C64"/>
    <w:rsid w:val="000A6A76"/>
    <w:rsid w:val="000B77D4"/>
    <w:rsid w:val="000D6F3C"/>
    <w:rsid w:val="001007E7"/>
    <w:rsid w:val="00103F0A"/>
    <w:rsid w:val="00113223"/>
    <w:rsid w:val="00137F87"/>
    <w:rsid w:val="00153068"/>
    <w:rsid w:val="00153264"/>
    <w:rsid w:val="00161E7D"/>
    <w:rsid w:val="001621E0"/>
    <w:rsid w:val="00163DDF"/>
    <w:rsid w:val="00172B91"/>
    <w:rsid w:val="00180E1D"/>
    <w:rsid w:val="001815AA"/>
    <w:rsid w:val="00192032"/>
    <w:rsid w:val="0019585A"/>
    <w:rsid w:val="001A047C"/>
    <w:rsid w:val="001B5AFF"/>
    <w:rsid w:val="001E4233"/>
    <w:rsid w:val="001F06C9"/>
    <w:rsid w:val="001F42A5"/>
    <w:rsid w:val="001F47A9"/>
    <w:rsid w:val="00213110"/>
    <w:rsid w:val="00213FC4"/>
    <w:rsid w:val="0021417A"/>
    <w:rsid w:val="00242E19"/>
    <w:rsid w:val="00244BE2"/>
    <w:rsid w:val="00273039"/>
    <w:rsid w:val="0028668A"/>
    <w:rsid w:val="002A08AC"/>
    <w:rsid w:val="002A522F"/>
    <w:rsid w:val="002B16FC"/>
    <w:rsid w:val="002B6000"/>
    <w:rsid w:val="002C22FD"/>
    <w:rsid w:val="002D56A8"/>
    <w:rsid w:val="002F0499"/>
    <w:rsid w:val="0030559D"/>
    <w:rsid w:val="00311782"/>
    <w:rsid w:val="003147E2"/>
    <w:rsid w:val="00315330"/>
    <w:rsid w:val="003209BC"/>
    <w:rsid w:val="00326414"/>
    <w:rsid w:val="003359A1"/>
    <w:rsid w:val="00342C3C"/>
    <w:rsid w:val="00347A39"/>
    <w:rsid w:val="00381B46"/>
    <w:rsid w:val="003838E9"/>
    <w:rsid w:val="00391204"/>
    <w:rsid w:val="00391316"/>
    <w:rsid w:val="003A5352"/>
    <w:rsid w:val="003C5DB5"/>
    <w:rsid w:val="003C6A3F"/>
    <w:rsid w:val="003E0CF1"/>
    <w:rsid w:val="003F65BB"/>
    <w:rsid w:val="00400F50"/>
    <w:rsid w:val="004146C6"/>
    <w:rsid w:val="00444A3E"/>
    <w:rsid w:val="0046477F"/>
    <w:rsid w:val="00470469"/>
    <w:rsid w:val="004720C4"/>
    <w:rsid w:val="00480A8B"/>
    <w:rsid w:val="00484DFD"/>
    <w:rsid w:val="00492D0E"/>
    <w:rsid w:val="004A0991"/>
    <w:rsid w:val="004C1920"/>
    <w:rsid w:val="004E16E4"/>
    <w:rsid w:val="004E19C2"/>
    <w:rsid w:val="00507FF4"/>
    <w:rsid w:val="0051037B"/>
    <w:rsid w:val="00512716"/>
    <w:rsid w:val="005366C3"/>
    <w:rsid w:val="00555C07"/>
    <w:rsid w:val="0055788F"/>
    <w:rsid w:val="005622CD"/>
    <w:rsid w:val="005B6301"/>
    <w:rsid w:val="005C1F69"/>
    <w:rsid w:val="0060113E"/>
    <w:rsid w:val="006046DE"/>
    <w:rsid w:val="00612E5B"/>
    <w:rsid w:val="0062167E"/>
    <w:rsid w:val="006334E6"/>
    <w:rsid w:val="006373F1"/>
    <w:rsid w:val="006563EA"/>
    <w:rsid w:val="006566E5"/>
    <w:rsid w:val="00664D33"/>
    <w:rsid w:val="006741FD"/>
    <w:rsid w:val="006930C1"/>
    <w:rsid w:val="006A3820"/>
    <w:rsid w:val="006A6FF0"/>
    <w:rsid w:val="006C1B36"/>
    <w:rsid w:val="006D7DE6"/>
    <w:rsid w:val="00711847"/>
    <w:rsid w:val="0071228F"/>
    <w:rsid w:val="00717A22"/>
    <w:rsid w:val="00722E09"/>
    <w:rsid w:val="007238BE"/>
    <w:rsid w:val="00725721"/>
    <w:rsid w:val="007262C1"/>
    <w:rsid w:val="007572A5"/>
    <w:rsid w:val="007756F6"/>
    <w:rsid w:val="00776825"/>
    <w:rsid w:val="00792623"/>
    <w:rsid w:val="007A0BEF"/>
    <w:rsid w:val="007A488A"/>
    <w:rsid w:val="007B5777"/>
    <w:rsid w:val="007B5909"/>
    <w:rsid w:val="007D5860"/>
    <w:rsid w:val="00810C1F"/>
    <w:rsid w:val="00846765"/>
    <w:rsid w:val="00860DD3"/>
    <w:rsid w:val="008831E3"/>
    <w:rsid w:val="00886F11"/>
    <w:rsid w:val="00887534"/>
    <w:rsid w:val="008A3CBD"/>
    <w:rsid w:val="008B1890"/>
    <w:rsid w:val="008B1F94"/>
    <w:rsid w:val="008C0901"/>
    <w:rsid w:val="008D171F"/>
    <w:rsid w:val="008E03B9"/>
    <w:rsid w:val="009065EB"/>
    <w:rsid w:val="00910C01"/>
    <w:rsid w:val="0093490C"/>
    <w:rsid w:val="00942DA0"/>
    <w:rsid w:val="009445D7"/>
    <w:rsid w:val="0096230D"/>
    <w:rsid w:val="00971C3B"/>
    <w:rsid w:val="00976F2F"/>
    <w:rsid w:val="00976F69"/>
    <w:rsid w:val="0098459E"/>
    <w:rsid w:val="00985017"/>
    <w:rsid w:val="009A6AE7"/>
    <w:rsid w:val="009C273C"/>
    <w:rsid w:val="009C711F"/>
    <w:rsid w:val="00A070D9"/>
    <w:rsid w:val="00A22C60"/>
    <w:rsid w:val="00A248C0"/>
    <w:rsid w:val="00A37D5C"/>
    <w:rsid w:val="00A44EBB"/>
    <w:rsid w:val="00A63296"/>
    <w:rsid w:val="00A8049E"/>
    <w:rsid w:val="00A95E22"/>
    <w:rsid w:val="00A97DC7"/>
    <w:rsid w:val="00AC4F2F"/>
    <w:rsid w:val="00AD501B"/>
    <w:rsid w:val="00B00E7E"/>
    <w:rsid w:val="00B24A08"/>
    <w:rsid w:val="00B42047"/>
    <w:rsid w:val="00B471C8"/>
    <w:rsid w:val="00B5351F"/>
    <w:rsid w:val="00BA7459"/>
    <w:rsid w:val="00BB152E"/>
    <w:rsid w:val="00BB5BAD"/>
    <w:rsid w:val="00BC26F2"/>
    <w:rsid w:val="00BC79BD"/>
    <w:rsid w:val="00BD5006"/>
    <w:rsid w:val="00BE35C6"/>
    <w:rsid w:val="00BF276C"/>
    <w:rsid w:val="00C268C5"/>
    <w:rsid w:val="00C52936"/>
    <w:rsid w:val="00C56513"/>
    <w:rsid w:val="00C67EDA"/>
    <w:rsid w:val="00C811AE"/>
    <w:rsid w:val="00C87A62"/>
    <w:rsid w:val="00C9301D"/>
    <w:rsid w:val="00CA3D49"/>
    <w:rsid w:val="00CD1299"/>
    <w:rsid w:val="00CF6B50"/>
    <w:rsid w:val="00D01B0F"/>
    <w:rsid w:val="00D10276"/>
    <w:rsid w:val="00D11CF5"/>
    <w:rsid w:val="00D15373"/>
    <w:rsid w:val="00D15B4B"/>
    <w:rsid w:val="00D21C0D"/>
    <w:rsid w:val="00D26674"/>
    <w:rsid w:val="00D30125"/>
    <w:rsid w:val="00D360DF"/>
    <w:rsid w:val="00D66C20"/>
    <w:rsid w:val="00D71B38"/>
    <w:rsid w:val="00D953B0"/>
    <w:rsid w:val="00E1065A"/>
    <w:rsid w:val="00E16125"/>
    <w:rsid w:val="00E204CB"/>
    <w:rsid w:val="00E2794C"/>
    <w:rsid w:val="00E31000"/>
    <w:rsid w:val="00E41175"/>
    <w:rsid w:val="00E452E5"/>
    <w:rsid w:val="00E463D4"/>
    <w:rsid w:val="00E46B9A"/>
    <w:rsid w:val="00E502D7"/>
    <w:rsid w:val="00E63E16"/>
    <w:rsid w:val="00EA12EF"/>
    <w:rsid w:val="00EB0C68"/>
    <w:rsid w:val="00ED1214"/>
    <w:rsid w:val="00ED5BFA"/>
    <w:rsid w:val="00EE2DF2"/>
    <w:rsid w:val="00EE31F2"/>
    <w:rsid w:val="00EF043D"/>
    <w:rsid w:val="00EF4350"/>
    <w:rsid w:val="00F114E5"/>
    <w:rsid w:val="00F44626"/>
    <w:rsid w:val="00F627F9"/>
    <w:rsid w:val="00F677BB"/>
    <w:rsid w:val="00F837FA"/>
    <w:rsid w:val="00FB1111"/>
    <w:rsid w:val="00FB394E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7DA3059F"/>
  <w15:chartTrackingRefBased/>
  <w15:docId w15:val="{9DE4050E-32B6-4B83-AF4A-AD154914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52E5"/>
  </w:style>
  <w:style w:type="paragraph" w:styleId="Pieddepage">
    <w:name w:val="footer"/>
    <w:basedOn w:val="Normal"/>
    <w:link w:val="PieddepageCar"/>
    <w:uiPriority w:val="99"/>
    <w:unhideWhenUsed/>
    <w:rsid w:val="00E4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52E5"/>
  </w:style>
  <w:style w:type="character" w:styleId="Lienhypertexte">
    <w:name w:val="Hyperlink"/>
    <w:basedOn w:val="Policepardfaut"/>
    <w:uiPriority w:val="99"/>
    <w:unhideWhenUsed/>
    <w:rsid w:val="00BA74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745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379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3E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r.linkedin.com/company/groupe-emiledufou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DURAND</dc:creator>
  <cp:keywords/>
  <dc:description/>
  <cp:lastModifiedBy>Marie-Pierre AMER</cp:lastModifiedBy>
  <cp:revision>2</cp:revision>
  <cp:lastPrinted>2024-08-01T08:25:00Z</cp:lastPrinted>
  <dcterms:created xsi:type="dcterms:W3CDTF">2025-01-29T10:58:00Z</dcterms:created>
  <dcterms:modified xsi:type="dcterms:W3CDTF">2025-01-29T10:58:00Z</dcterms:modified>
</cp:coreProperties>
</file>